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25" w:rsidRDefault="00F42981" w:rsidP="003E5A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-295275</wp:posOffset>
                </wp:positionV>
                <wp:extent cx="3905250" cy="66198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981" w:rsidRDefault="00F42981" w:rsidP="00F42981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Perspective Assignment Rubric</w:t>
                            </w:r>
                          </w:p>
                          <w:p w:rsidR="00F42981" w:rsidRPr="00F42981" w:rsidRDefault="00F42981" w:rsidP="00F42981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Knowledge and Understanding</w:t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Understanding of forms and components</w:t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Clear conveyance of ideas and theme</w:t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Use of stylistic devices</w:t>
                            </w:r>
                          </w:p>
                          <w:p w:rsidR="00F42981" w:rsidRPr="00F42981" w:rsidRDefault="00F42981" w:rsidP="00F42981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Thinking and Inquiry</w:t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Creativity of chosen perspective</w:t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Effectiveness of chosen perspective</w:t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Interpretation of story</w:t>
                            </w:r>
                          </w:p>
                          <w:p w:rsidR="00F42981" w:rsidRPr="00F42981" w:rsidRDefault="00F42981" w:rsidP="00F42981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Communication</w:t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Use of voice</w:t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Mechanics and Conventions</w:t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Diction</w:t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Consistency of Perspective</w:t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Process</w:t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2981" w:rsidRPr="00F42981" w:rsidRDefault="00F42981" w:rsidP="00F429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Incorporation of original story</w:t>
                            </w:r>
                          </w:p>
                          <w:p w:rsidR="00F42981" w:rsidRPr="00F42981" w:rsidRDefault="00F42981" w:rsidP="00F42981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Comments:</w:t>
                            </w:r>
                          </w:p>
                          <w:p w:rsidR="00F42981" w:rsidRDefault="00F42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pt;margin-top:-23.25pt;width:307.5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C+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" stroked="f">
                <v:textbox>
                  <w:txbxContent>
                    <w:p w:rsidR="00F42981" w:rsidRDefault="00F42981" w:rsidP="00F42981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Perspective Assignment Rubric</w:t>
                      </w:r>
                    </w:p>
                    <w:p w:rsidR="00F42981" w:rsidRPr="00F42981" w:rsidRDefault="00F42981" w:rsidP="00F42981">
                      <w:pPr>
                        <w:spacing w:line="240" w:lineRule="auto"/>
                        <w:contextualSpacing/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>Knowledge and Understanding</w:t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Understanding of forms and components</w:t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Clear conveyance of ideas and theme</w:t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Use of stylistic devices</w:t>
                      </w:r>
                    </w:p>
                    <w:p w:rsidR="00F42981" w:rsidRPr="00F42981" w:rsidRDefault="00F42981" w:rsidP="00F42981">
                      <w:pPr>
                        <w:spacing w:line="240" w:lineRule="auto"/>
                        <w:contextualSpacing/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>Thinking and Inquiry</w:t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Creativity of chosen perspective</w:t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Effectiveness of chosen perspective</w:t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Interpretation of story</w:t>
                      </w:r>
                    </w:p>
                    <w:p w:rsidR="00F42981" w:rsidRPr="00F42981" w:rsidRDefault="00F42981" w:rsidP="00F42981">
                      <w:pPr>
                        <w:spacing w:line="240" w:lineRule="auto"/>
                        <w:contextualSpacing/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>Communication</w:t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Use of voice</w:t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Mechanics and Conventions</w:t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Diction</w:t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spacing w:line="240" w:lineRule="auto"/>
                        <w:contextualSpacing/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>Application</w:t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Consistency of Perspective</w:t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Process</w:t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</w:p>
                    <w:p w:rsidR="00F42981" w:rsidRPr="00F42981" w:rsidRDefault="00F42981" w:rsidP="00F429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Incorporation of original story</w:t>
                      </w:r>
                    </w:p>
                    <w:p w:rsidR="00F42981" w:rsidRPr="00F42981" w:rsidRDefault="00F42981" w:rsidP="00F42981">
                      <w:pPr>
                        <w:spacing w:line="240" w:lineRule="auto"/>
                        <w:contextualSpacing/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theme="minorHAnsi"/>
                          <w:b/>
                          <w:i/>
                          <w:sz w:val="24"/>
                          <w:szCs w:val="24"/>
                        </w:rPr>
                        <w:t>Comments:</w:t>
                      </w:r>
                    </w:p>
                    <w:p w:rsidR="00F42981" w:rsidRDefault="00F429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-295275</wp:posOffset>
                </wp:positionV>
                <wp:extent cx="4438650" cy="66198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981" w:rsidRPr="00BA12D1" w:rsidRDefault="00F42981" w:rsidP="00F42981">
                            <w:pPr>
                              <w:jc w:val="center"/>
                              <w:rPr>
                                <w:rFonts w:ascii="Elephant" w:hAnsi="Elephant" w:cs="Arial"/>
                                <w:sz w:val="32"/>
                                <w:szCs w:val="32"/>
                              </w:rPr>
                            </w:pPr>
                            <w:r w:rsidRPr="00BA12D1">
                              <w:rPr>
                                <w:rFonts w:ascii="Elephant" w:hAnsi="Elephant" w:cs="Arial"/>
                                <w:i/>
                                <w:sz w:val="32"/>
                                <w:szCs w:val="32"/>
                              </w:rPr>
                              <w:t>Bluebeard’s Egg</w:t>
                            </w:r>
                            <w:r w:rsidRPr="00BA12D1">
                              <w:rPr>
                                <w:rFonts w:ascii="Elephant" w:hAnsi="Elephant" w:cs="Arial"/>
                                <w:sz w:val="32"/>
                                <w:szCs w:val="32"/>
                              </w:rPr>
                              <w:t xml:space="preserve"> and Other Selected Stories</w:t>
                            </w:r>
                          </w:p>
                          <w:p w:rsidR="00F42981" w:rsidRPr="00F42981" w:rsidRDefault="00F42981" w:rsidP="00F42981">
                            <w:pPr>
                              <w:spacing w:line="360" w:lineRule="auto"/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Now that you have finished reading “Bluebeard’s Egg” and other stories, I would like for you to examine how </w:t>
                            </w:r>
                            <w:r w:rsidRPr="00F42981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perspective</w:t>
                            </w:r>
                            <w:r w:rsidRPr="00F42981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 influenced the story.  The most effective way for you to do this, is to consider the story from the perspective of another person or an object in the room. </w:t>
                            </w:r>
                          </w:p>
                          <w:p w:rsidR="00F42981" w:rsidRPr="00F42981" w:rsidRDefault="00F42981" w:rsidP="00F42981">
                            <w:pPr>
                              <w:spacing w:line="360" w:lineRule="auto"/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 Your mission is to </w:t>
                            </w:r>
                            <w:r w:rsidRPr="00F42981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rewrite</w:t>
                            </w:r>
                            <w:r w:rsidRPr="00F42981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 one of the stories under examination (whichever you would like) </w:t>
                            </w:r>
                            <w:r w:rsidRPr="00F42981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from the perspective of another person or thing</w:t>
                            </w:r>
                            <w:r w:rsidRPr="00F42981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.  Endeavour to be as creative as possible with your retelling of this story taking into account that </w:t>
                            </w:r>
                            <w:r w:rsidRPr="00F42981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as the perspective changes, so does the information the reader gleans</w:t>
                            </w:r>
                            <w:r w:rsidRPr="00F42981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F42981" w:rsidRPr="00F42981" w:rsidRDefault="00F42981" w:rsidP="00F42981">
                            <w:pPr>
                              <w:spacing w:line="360" w:lineRule="auto"/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The character or object you select will </w:t>
                            </w:r>
                            <w:r w:rsidRPr="00F42981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shed light</w:t>
                            </w:r>
                            <w:r w:rsidRPr="00F42981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 on different events within the story.  Be sure </w:t>
                            </w:r>
                            <w:r w:rsidRPr="00F42981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your change in perspective is identified in an alteration of title</w:t>
                            </w:r>
                            <w:r w:rsidRPr="00F42981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.  Your story must be</w:t>
                            </w:r>
                            <w:r w:rsidRPr="00F42981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 xml:space="preserve"> 3-10 pages typed, 12 font, double spaced.  </w:t>
                            </w:r>
                          </w:p>
                          <w:p w:rsidR="00F42981" w:rsidRPr="00F42981" w:rsidRDefault="00F42981" w:rsidP="00F42981">
                            <w:pPr>
                              <w:spacing w:line="360" w:lineRule="auto"/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</w:pPr>
                            <w:r w:rsidRPr="00F42981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This assignment is due _____________________________________________________</w:t>
                            </w:r>
                          </w:p>
                          <w:p w:rsidR="00F42981" w:rsidRPr="00F42981" w:rsidRDefault="00F42981" w:rsidP="00F42981">
                            <w:pPr>
                              <w:spacing w:line="360" w:lineRule="auto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7.75pt;margin-top:-23.25pt;width:349.5pt;height:5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+0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jM88vlfAYmCrb5PCuWi1m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" stroked="f">
                <v:textbox>
                  <w:txbxContent>
                    <w:p w:rsidR="00F42981" w:rsidRPr="00BA12D1" w:rsidRDefault="00F42981" w:rsidP="00F42981">
                      <w:pPr>
                        <w:jc w:val="center"/>
                        <w:rPr>
                          <w:rFonts w:ascii="Elephant" w:hAnsi="Elephant" w:cs="Arial"/>
                          <w:sz w:val="32"/>
                          <w:szCs w:val="32"/>
                        </w:rPr>
                      </w:pPr>
                      <w:r w:rsidRPr="00BA12D1">
                        <w:rPr>
                          <w:rFonts w:ascii="Elephant" w:hAnsi="Elephant" w:cs="Arial"/>
                          <w:i/>
                          <w:sz w:val="32"/>
                          <w:szCs w:val="32"/>
                        </w:rPr>
                        <w:t>Bluebeard’s Egg</w:t>
                      </w:r>
                      <w:r w:rsidRPr="00BA12D1">
                        <w:rPr>
                          <w:rFonts w:ascii="Elephant" w:hAnsi="Elephant" w:cs="Arial"/>
                          <w:sz w:val="32"/>
                          <w:szCs w:val="32"/>
                        </w:rPr>
                        <w:t xml:space="preserve"> and Other Selected Stories</w:t>
                      </w:r>
                    </w:p>
                    <w:p w:rsidR="00F42981" w:rsidRPr="00F42981" w:rsidRDefault="00F42981" w:rsidP="00F42981">
                      <w:pPr>
                        <w:spacing w:line="360" w:lineRule="auto"/>
                        <w:rPr>
                          <w:rFonts w:ascii="Constantia" w:hAnsi="Constantia" w:cs="Arial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Now that you have finished reading “Bluebeard’s Egg” and other stories, I would like for you to examine how </w:t>
                      </w:r>
                      <w:r w:rsidRPr="00F42981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perspective</w:t>
                      </w:r>
                      <w:r w:rsidRPr="00F42981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 influenced the story.  The most effective way for you to do this, is to consider the story from the perspective of another person or an object in the room. </w:t>
                      </w:r>
                    </w:p>
                    <w:p w:rsidR="00F42981" w:rsidRPr="00F42981" w:rsidRDefault="00F42981" w:rsidP="00F42981">
                      <w:pPr>
                        <w:spacing w:line="360" w:lineRule="auto"/>
                        <w:rPr>
                          <w:rFonts w:ascii="Constantia" w:hAnsi="Constantia" w:cs="Arial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 Your mission is to </w:t>
                      </w:r>
                      <w:r w:rsidRPr="00F42981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rewrite</w:t>
                      </w:r>
                      <w:r w:rsidRPr="00F42981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 one of the stories under examination (whichever you would like) </w:t>
                      </w:r>
                      <w:r w:rsidRPr="00F42981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from the perspective of another person or thing</w:t>
                      </w:r>
                      <w:r w:rsidRPr="00F42981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.  Endeavour to be as creative as possible with your retelling of this story taking into account that </w:t>
                      </w:r>
                      <w:r w:rsidRPr="00F42981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as the perspective changes, so does the information the reader gleans</w:t>
                      </w:r>
                      <w:r w:rsidRPr="00F42981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F42981" w:rsidRPr="00F42981" w:rsidRDefault="00F42981" w:rsidP="00F42981">
                      <w:pPr>
                        <w:spacing w:line="360" w:lineRule="auto"/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The character or object you select will </w:t>
                      </w:r>
                      <w:r w:rsidRPr="00F42981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shed light</w:t>
                      </w:r>
                      <w:r w:rsidRPr="00F42981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 on different events within the story.  Be sure </w:t>
                      </w:r>
                      <w:r w:rsidRPr="00F42981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your change in perspective is identified in an alteration of title</w:t>
                      </w:r>
                      <w:r w:rsidRPr="00F42981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.  Your story must be</w:t>
                      </w:r>
                      <w:r w:rsidRPr="00F42981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 xml:space="preserve"> 3-10 pages typed, 12 font, double spaced.  </w:t>
                      </w:r>
                    </w:p>
                    <w:p w:rsidR="00F42981" w:rsidRPr="00F42981" w:rsidRDefault="00F42981" w:rsidP="00F42981">
                      <w:pPr>
                        <w:spacing w:line="360" w:lineRule="auto"/>
                        <w:rPr>
                          <w:rFonts w:ascii="Constantia" w:hAnsi="Constantia" w:cs="Arial"/>
                          <w:sz w:val="24"/>
                          <w:szCs w:val="24"/>
                        </w:rPr>
                      </w:pPr>
                      <w:r w:rsidRPr="00F42981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This assignment is due _____________________________________________________</w:t>
                      </w:r>
                    </w:p>
                    <w:p w:rsidR="00F42981" w:rsidRPr="00F42981" w:rsidRDefault="00F42981" w:rsidP="00F42981">
                      <w:pPr>
                        <w:spacing w:line="360" w:lineRule="auto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5A25" w:rsidSect="00F42981">
      <w:pgSz w:w="15840" w:h="12240" w:orient="landscape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CE1"/>
    <w:multiLevelType w:val="hybridMultilevel"/>
    <w:tmpl w:val="BAA0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5493"/>
    <w:multiLevelType w:val="hybridMultilevel"/>
    <w:tmpl w:val="A866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D0DB4"/>
    <w:multiLevelType w:val="hybridMultilevel"/>
    <w:tmpl w:val="AA74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68E"/>
    <w:multiLevelType w:val="hybridMultilevel"/>
    <w:tmpl w:val="748E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25"/>
    <w:rsid w:val="000E7CDF"/>
    <w:rsid w:val="002B6719"/>
    <w:rsid w:val="00324CF6"/>
    <w:rsid w:val="0037394B"/>
    <w:rsid w:val="003E5A25"/>
    <w:rsid w:val="004263DC"/>
    <w:rsid w:val="007826C3"/>
    <w:rsid w:val="00BA12D1"/>
    <w:rsid w:val="00DD7AB9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78FA-1BED-403E-BEB3-252A053D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k.gaulin</dc:creator>
  <cp:lastModifiedBy>Gaulin, Kathleen</cp:lastModifiedBy>
  <cp:revision>2</cp:revision>
  <cp:lastPrinted>2015-02-10T13:40:00Z</cp:lastPrinted>
  <dcterms:created xsi:type="dcterms:W3CDTF">2015-02-10T13:46:00Z</dcterms:created>
  <dcterms:modified xsi:type="dcterms:W3CDTF">2015-02-10T13:46:00Z</dcterms:modified>
</cp:coreProperties>
</file>